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CB2" w:rsidRDefault="00546CB2" w:rsidP="009A5F1E">
      <w:pPr>
        <w:jc w:val="center"/>
        <w:rPr>
          <w:b/>
          <w:bCs/>
        </w:rPr>
      </w:pPr>
      <w:r>
        <w:rPr>
          <w:b/>
          <w:bCs/>
        </w:rPr>
        <w:t xml:space="preserve">Програма науково-практичної конференції </w:t>
      </w:r>
    </w:p>
    <w:p w:rsidR="009A5F1E" w:rsidRPr="009A5F1E" w:rsidRDefault="00546CB2" w:rsidP="009A5F1E">
      <w:pPr>
        <w:jc w:val="center"/>
        <w:rPr>
          <w:b/>
          <w:bCs/>
        </w:rPr>
      </w:pPr>
      <w:r w:rsidRPr="00546CB2">
        <w:t>«Лабораторна медицина: сьогодення і перспективи»</w:t>
      </w:r>
    </w:p>
    <w:p w:rsidR="009A5F1E" w:rsidRDefault="009A5F1E" w:rsidP="009A5F1E">
      <w:pPr>
        <w:jc w:val="center"/>
      </w:pPr>
    </w:p>
    <w:p w:rsidR="00546CB2" w:rsidRPr="00BD4B0E" w:rsidRDefault="00546CB2" w:rsidP="009A5F1E">
      <w:pPr>
        <w:jc w:val="center"/>
        <w:rPr>
          <w:b/>
          <w:bCs/>
        </w:rPr>
      </w:pPr>
      <w:r w:rsidRPr="00BD4B0E">
        <w:rPr>
          <w:b/>
          <w:bCs/>
        </w:rPr>
        <w:t>23 травня 2023 року</w:t>
      </w:r>
    </w:p>
    <w:p w:rsidR="001D4602" w:rsidRDefault="001D4602" w:rsidP="009A5F1E">
      <w:pPr>
        <w:jc w:val="center"/>
      </w:pPr>
    </w:p>
    <w:p w:rsidR="00BD4B0E" w:rsidRPr="00BD4B0E" w:rsidRDefault="00BD4B0E" w:rsidP="00BD4B0E">
      <w:pPr>
        <w:jc w:val="center"/>
        <w:rPr>
          <w:b/>
          <w:bCs/>
        </w:rPr>
      </w:pPr>
      <w:r w:rsidRPr="00BD4B0E">
        <w:rPr>
          <w:b/>
          <w:bCs/>
          <w:lang w:val="en-US"/>
        </w:rPr>
        <w:t>XXVII</w:t>
      </w:r>
      <w:r w:rsidRPr="00BD4B0E">
        <w:rPr>
          <w:b/>
          <w:bCs/>
          <w:lang w:val="ru-RU"/>
        </w:rPr>
        <w:t xml:space="preserve"> </w:t>
      </w:r>
      <w:proofErr w:type="spellStart"/>
      <w:r w:rsidRPr="00BD4B0E">
        <w:rPr>
          <w:b/>
          <w:bCs/>
          <w:lang w:val="ru-RU"/>
        </w:rPr>
        <w:t>Льв</w:t>
      </w:r>
      <w:proofErr w:type="spellEnd"/>
      <w:r w:rsidRPr="00BD4B0E">
        <w:rPr>
          <w:b/>
          <w:bCs/>
        </w:rPr>
        <w:t>і</w:t>
      </w:r>
      <w:proofErr w:type="spellStart"/>
      <w:r w:rsidRPr="00BD4B0E">
        <w:rPr>
          <w:b/>
          <w:bCs/>
          <w:lang w:val="ru-RU"/>
        </w:rPr>
        <w:t>вський</w:t>
      </w:r>
      <w:proofErr w:type="spellEnd"/>
      <w:r w:rsidRPr="00BD4B0E">
        <w:rPr>
          <w:b/>
          <w:bCs/>
          <w:lang w:val="ru-RU"/>
        </w:rPr>
        <w:t xml:space="preserve"> </w:t>
      </w:r>
      <w:proofErr w:type="spellStart"/>
      <w:r w:rsidRPr="00BD4B0E">
        <w:rPr>
          <w:b/>
          <w:bCs/>
          <w:lang w:val="ru-RU"/>
        </w:rPr>
        <w:t>медичний</w:t>
      </w:r>
      <w:proofErr w:type="spellEnd"/>
      <w:r w:rsidRPr="00BD4B0E">
        <w:rPr>
          <w:b/>
          <w:bCs/>
          <w:lang w:val="ru-RU"/>
        </w:rPr>
        <w:t xml:space="preserve"> форум та </w:t>
      </w:r>
      <w:r w:rsidRPr="00BD4B0E">
        <w:rPr>
          <w:b/>
          <w:bCs/>
          <w:lang w:val="en-US"/>
        </w:rPr>
        <w:t>XXVII</w:t>
      </w:r>
      <w:r w:rsidRPr="00BD4B0E">
        <w:rPr>
          <w:b/>
          <w:bCs/>
        </w:rPr>
        <w:t xml:space="preserve"> медична виставка «ГАЛМЕД»</w:t>
      </w:r>
    </w:p>
    <w:p w:rsidR="00BD4B0E" w:rsidRDefault="00BD4B0E" w:rsidP="009A5F1E">
      <w:pPr>
        <w:jc w:val="center"/>
      </w:pPr>
    </w:p>
    <w:p w:rsidR="00C542DE" w:rsidRPr="00BD4B0E" w:rsidRDefault="00C542DE" w:rsidP="00BD4B0E">
      <w:pPr>
        <w:jc w:val="center"/>
      </w:pPr>
      <w:smartTag w:uri="urn:schemas-microsoft-com:office:smarttags" w:element="metricconverter">
        <w:smartTagPr>
          <w:attr w:name="ProductID" w:val="79000 м"/>
        </w:smartTagPr>
        <w:r>
          <w:t>79000 м</w:t>
        </w:r>
      </w:smartTag>
      <w:r>
        <w:t xml:space="preserve">. Львів, вул.. Миколи </w:t>
      </w:r>
      <w:proofErr w:type="spellStart"/>
      <w:r>
        <w:t>Коперніка</w:t>
      </w:r>
      <w:proofErr w:type="spellEnd"/>
      <w:r>
        <w:t>, 17,</w:t>
      </w:r>
      <w:r w:rsidR="00BD4B0E">
        <w:t xml:space="preserve"> Львівський палац мистецтв</w:t>
      </w:r>
    </w:p>
    <w:p w:rsidR="00C542DE" w:rsidRDefault="00C542DE" w:rsidP="009A5F1E">
      <w:pPr>
        <w:jc w:val="center"/>
      </w:pPr>
    </w:p>
    <w:p w:rsidR="00C542DE" w:rsidRDefault="001D4602" w:rsidP="001D4602">
      <w:r w:rsidRPr="001D4602">
        <w:rPr>
          <w:b/>
          <w:bCs/>
        </w:rPr>
        <w:t>Організатор:</w:t>
      </w:r>
      <w:r>
        <w:t xml:space="preserve"> Львівський національний медичний університет імені Данила Галицького, кафедра клінічної лабораторної діагностики, факультет післядипломної освіти, </w:t>
      </w:r>
    </w:p>
    <w:p w:rsidR="001D4602" w:rsidRDefault="001D4602" w:rsidP="001D4602">
      <w:r>
        <w:t>кафедра епідем</w:t>
      </w:r>
      <w:r w:rsidR="00BD4B0E">
        <w:t>іології медичного факультету №1.</w:t>
      </w:r>
    </w:p>
    <w:p w:rsidR="001D4602" w:rsidRDefault="001D4602" w:rsidP="001D4602">
      <w:r w:rsidRPr="001D4602">
        <w:rPr>
          <w:b/>
          <w:bCs/>
        </w:rPr>
        <w:t>Співорганізатори</w:t>
      </w:r>
      <w:r>
        <w:t>: ГО «Всеукраїнська асоціація клінічної хімії і лабораторної медицини», ГО «Освітній інститут клінічної лабораторної діагностики».</w:t>
      </w:r>
    </w:p>
    <w:p w:rsidR="001D4602" w:rsidRDefault="001D4602" w:rsidP="001D4602"/>
    <w:p w:rsidR="00D8063E" w:rsidRPr="00CD75B8" w:rsidRDefault="00D8063E" w:rsidP="005E74A3">
      <w:pPr>
        <w:ind w:left="360"/>
        <w:jc w:val="both"/>
        <w:rPr>
          <w:b/>
          <w:bCs/>
        </w:rPr>
      </w:pPr>
      <w:r w:rsidRPr="00336AF1">
        <w:rPr>
          <w:b/>
          <w:bCs/>
        </w:rPr>
        <w:t>1. 10.30 – 10.40</w:t>
      </w:r>
      <w:r>
        <w:t xml:space="preserve"> – </w:t>
      </w:r>
      <w:r w:rsidRPr="00CD75B8">
        <w:rPr>
          <w:b/>
          <w:bCs/>
        </w:rPr>
        <w:t>Відкриття конференції.</w:t>
      </w:r>
    </w:p>
    <w:p w:rsidR="00337AA9" w:rsidRPr="00437F1B" w:rsidRDefault="00D8063E" w:rsidP="005E74A3">
      <w:pPr>
        <w:ind w:left="360"/>
        <w:jc w:val="both"/>
        <w:rPr>
          <w:bCs/>
        </w:rPr>
      </w:pPr>
      <w:r w:rsidRPr="00336AF1">
        <w:rPr>
          <w:b/>
        </w:rPr>
        <w:t>2</w:t>
      </w:r>
      <w:r w:rsidR="00337AA9" w:rsidRPr="00336AF1">
        <w:rPr>
          <w:b/>
        </w:rPr>
        <w:t xml:space="preserve">. </w:t>
      </w:r>
      <w:r w:rsidR="00CB1807" w:rsidRPr="00336AF1">
        <w:rPr>
          <w:b/>
        </w:rPr>
        <w:t>10.40 - 11.20</w:t>
      </w:r>
      <w:r w:rsidR="00CB1807">
        <w:rPr>
          <w:bCs/>
        </w:rPr>
        <w:t xml:space="preserve"> - </w:t>
      </w:r>
      <w:r w:rsidR="00337AA9">
        <w:rPr>
          <w:b/>
        </w:rPr>
        <w:t>«</w:t>
      </w:r>
      <w:r w:rsidR="00337AA9" w:rsidRPr="00437F1B">
        <w:rPr>
          <w:bCs/>
        </w:rPr>
        <w:t xml:space="preserve">Профілактика кровотеч та </w:t>
      </w:r>
      <w:proofErr w:type="spellStart"/>
      <w:r w:rsidR="00337AA9" w:rsidRPr="00437F1B">
        <w:rPr>
          <w:bCs/>
        </w:rPr>
        <w:t>тромботичних</w:t>
      </w:r>
      <w:proofErr w:type="spellEnd"/>
      <w:r w:rsidR="00337AA9" w:rsidRPr="00437F1B">
        <w:rPr>
          <w:bCs/>
        </w:rPr>
        <w:t xml:space="preserve"> ускладнень при пероральній </w:t>
      </w:r>
      <w:proofErr w:type="spellStart"/>
      <w:r w:rsidR="00337AA9" w:rsidRPr="00437F1B">
        <w:rPr>
          <w:bCs/>
        </w:rPr>
        <w:t>антикоагулянтній</w:t>
      </w:r>
      <w:proofErr w:type="spellEnd"/>
      <w:r w:rsidR="00337AA9" w:rsidRPr="00437F1B">
        <w:rPr>
          <w:bCs/>
        </w:rPr>
        <w:t xml:space="preserve"> терапії: клінічна інтерпретація тестів </w:t>
      </w:r>
      <w:proofErr w:type="spellStart"/>
      <w:r w:rsidR="00337AA9" w:rsidRPr="00437F1B">
        <w:rPr>
          <w:bCs/>
        </w:rPr>
        <w:t>протромбінового</w:t>
      </w:r>
      <w:proofErr w:type="spellEnd"/>
      <w:r w:rsidR="00337AA9" w:rsidRPr="00437F1B">
        <w:rPr>
          <w:bCs/>
        </w:rPr>
        <w:t xml:space="preserve"> часу (ПТ)</w:t>
      </w:r>
      <w:r w:rsidR="00337AA9">
        <w:rPr>
          <w:bCs/>
        </w:rPr>
        <w:t>»</w:t>
      </w:r>
      <w:r w:rsidR="00337AA9" w:rsidRPr="00437F1B">
        <w:rPr>
          <w:bCs/>
        </w:rPr>
        <w:t>.</w:t>
      </w:r>
    </w:p>
    <w:p w:rsidR="00337AA9" w:rsidRDefault="00337AA9" w:rsidP="005E74A3">
      <w:pPr>
        <w:ind w:left="360"/>
        <w:jc w:val="both"/>
      </w:pPr>
      <w:r>
        <w:t xml:space="preserve">Спікер: </w:t>
      </w:r>
      <w:proofErr w:type="spellStart"/>
      <w:r w:rsidRPr="001A6CB9">
        <w:rPr>
          <w:sz w:val="22"/>
          <w:szCs w:val="22"/>
        </w:rPr>
        <w:t>Пташекас</w:t>
      </w:r>
      <w:proofErr w:type="spellEnd"/>
      <w:r w:rsidRPr="001A6CB9">
        <w:rPr>
          <w:sz w:val="22"/>
          <w:szCs w:val="22"/>
        </w:rPr>
        <w:t xml:space="preserve"> (</w:t>
      </w:r>
      <w:proofErr w:type="spellStart"/>
      <w:r w:rsidRPr="001A6CB9">
        <w:rPr>
          <w:sz w:val="22"/>
          <w:szCs w:val="22"/>
        </w:rPr>
        <w:t>Ptasekas</w:t>
      </w:r>
      <w:proofErr w:type="spellEnd"/>
      <w:r w:rsidRPr="001A6CB9">
        <w:rPr>
          <w:sz w:val="22"/>
          <w:szCs w:val="22"/>
        </w:rPr>
        <w:t>) Юлій (</w:t>
      </w:r>
      <w:proofErr w:type="spellStart"/>
      <w:r w:rsidRPr="001A6CB9">
        <w:rPr>
          <w:sz w:val="22"/>
          <w:szCs w:val="22"/>
        </w:rPr>
        <w:t>Julius</w:t>
      </w:r>
      <w:proofErr w:type="spellEnd"/>
      <w:r w:rsidRPr="001A6CB9">
        <w:rPr>
          <w:sz w:val="22"/>
          <w:szCs w:val="22"/>
        </w:rPr>
        <w:t>), Доктор медицини</w:t>
      </w:r>
      <w:r w:rsidRPr="00BA1898">
        <w:rPr>
          <w:sz w:val="22"/>
          <w:szCs w:val="22"/>
        </w:rPr>
        <w:t xml:space="preserve"> </w:t>
      </w:r>
      <w:r>
        <w:rPr>
          <w:sz w:val="22"/>
          <w:szCs w:val="22"/>
        </w:rPr>
        <w:t>член Наукової ради Всесвітнього інституту екології та наукового комітету раку,</w:t>
      </w:r>
      <w:r w:rsidRPr="00FD17B5">
        <w:rPr>
          <w:sz w:val="22"/>
          <w:szCs w:val="22"/>
        </w:rPr>
        <w:t xml:space="preserve"> </w:t>
      </w:r>
      <w:r>
        <w:rPr>
          <w:sz w:val="22"/>
          <w:szCs w:val="22"/>
        </w:rPr>
        <w:t>член Королівського мікроскопічного товариства з електронної мікроскопії,</w:t>
      </w:r>
      <w:r w:rsidRPr="00FD17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член Всесвітньої організації </w:t>
      </w:r>
      <w:proofErr w:type="spellStart"/>
      <w:r>
        <w:rPr>
          <w:sz w:val="22"/>
          <w:szCs w:val="22"/>
        </w:rPr>
        <w:t>гепато-біліарної</w:t>
      </w:r>
      <w:proofErr w:type="spellEnd"/>
      <w:r>
        <w:rPr>
          <w:sz w:val="22"/>
          <w:szCs w:val="22"/>
        </w:rPr>
        <w:t xml:space="preserve"> та панкреатичної хірургії,</w:t>
      </w:r>
      <w:r w:rsidRPr="00FD17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член Міжнародної асоціації </w:t>
      </w:r>
      <w:proofErr w:type="spellStart"/>
      <w:r>
        <w:rPr>
          <w:sz w:val="22"/>
          <w:szCs w:val="22"/>
        </w:rPr>
        <w:t>гістохіміків</w:t>
      </w:r>
      <w:proofErr w:type="spellEnd"/>
      <w:r>
        <w:rPr>
          <w:sz w:val="22"/>
          <w:szCs w:val="22"/>
        </w:rPr>
        <w:t>,</w:t>
      </w:r>
      <w:r w:rsidRPr="00FD17B5">
        <w:rPr>
          <w:sz w:val="22"/>
          <w:szCs w:val="22"/>
        </w:rPr>
        <w:t xml:space="preserve"> </w:t>
      </w:r>
      <w:r>
        <w:rPr>
          <w:sz w:val="22"/>
          <w:szCs w:val="22"/>
        </w:rPr>
        <w:t>Радник з охорони здоров’я (національний, тимчасовий і регіональний) у Європейському бюро Всесвітньої організації охорони здоров’я,</w:t>
      </w:r>
      <w:r w:rsidRPr="00FD17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консультант-викладач курсу діагностичної </w:t>
      </w:r>
      <w:proofErr w:type="spellStart"/>
      <w:r>
        <w:rPr>
          <w:sz w:val="22"/>
          <w:szCs w:val="22"/>
        </w:rPr>
        <w:t>гемостазеології</w:t>
      </w:r>
      <w:proofErr w:type="spellEnd"/>
      <w:r>
        <w:rPr>
          <w:sz w:val="22"/>
          <w:szCs w:val="22"/>
        </w:rPr>
        <w:t xml:space="preserve"> в рамках програми клінічної освіти медичного факультету Вільнюського державного університету – 30 хв.</w:t>
      </w:r>
    </w:p>
    <w:p w:rsidR="00337AA9" w:rsidRDefault="00336AF1" w:rsidP="00CC2674">
      <w:pPr>
        <w:ind w:left="360"/>
        <w:jc w:val="both"/>
      </w:pPr>
      <w:r w:rsidRPr="00336AF1">
        <w:rPr>
          <w:b/>
          <w:bCs/>
        </w:rPr>
        <w:t>3</w:t>
      </w:r>
      <w:r w:rsidR="00337AA9" w:rsidRPr="00336AF1">
        <w:rPr>
          <w:b/>
          <w:bCs/>
        </w:rPr>
        <w:t xml:space="preserve">. </w:t>
      </w:r>
      <w:r w:rsidR="00FD2B9D" w:rsidRPr="00336AF1">
        <w:rPr>
          <w:b/>
          <w:bCs/>
        </w:rPr>
        <w:t>11.20 – 11.50</w:t>
      </w:r>
      <w:r w:rsidR="00FD2B9D">
        <w:t xml:space="preserve"> - </w:t>
      </w:r>
      <w:r w:rsidR="00337AA9">
        <w:t>«Централізація лабораторій, як умова фінансової ефективності та найвищої якості лабораторних досліджень, на прикладі лабораторного центру «Діагностика» у Варшаві».</w:t>
      </w:r>
      <w:r w:rsidR="00337AA9" w:rsidRPr="00846646">
        <w:t xml:space="preserve"> </w:t>
      </w:r>
      <w:r w:rsidR="00337AA9">
        <w:t xml:space="preserve">Спікер: </w:t>
      </w:r>
      <w:proofErr w:type="spellStart"/>
      <w:r w:rsidR="00337AA9">
        <w:t>Павел</w:t>
      </w:r>
      <w:proofErr w:type="spellEnd"/>
      <w:r w:rsidR="00337AA9">
        <w:t xml:space="preserve"> </w:t>
      </w:r>
      <w:proofErr w:type="spellStart"/>
      <w:r w:rsidR="00337AA9">
        <w:t>Піркл</w:t>
      </w:r>
      <w:proofErr w:type="spellEnd"/>
      <w:r w:rsidR="00337AA9">
        <w:t xml:space="preserve">, президент </w:t>
      </w:r>
      <w:proofErr w:type="spellStart"/>
      <w:r w:rsidR="00337AA9">
        <w:t>Діаг</w:t>
      </w:r>
      <w:proofErr w:type="spellEnd"/>
      <w:r w:rsidR="00337AA9">
        <w:t xml:space="preserve"> Інвест, Польща – 30 хв.</w:t>
      </w:r>
    </w:p>
    <w:p w:rsidR="00337AA9" w:rsidRDefault="005E74A3" w:rsidP="00336AF1">
      <w:pPr>
        <w:numPr>
          <w:ilvl w:val="0"/>
          <w:numId w:val="5"/>
        </w:numPr>
        <w:jc w:val="both"/>
      </w:pPr>
      <w:r w:rsidRPr="00336AF1">
        <w:rPr>
          <w:b/>
          <w:bCs/>
        </w:rPr>
        <w:t>11.50 - 12.05</w:t>
      </w:r>
      <w:r>
        <w:t xml:space="preserve"> - </w:t>
      </w:r>
      <w:r w:rsidR="00337AA9">
        <w:t xml:space="preserve">«Клініко-епідеміологічна характеристика групи кишкових </w:t>
      </w:r>
      <w:r w:rsidR="00342040">
        <w:t>г</w:t>
      </w:r>
      <w:r w:rsidR="00337AA9">
        <w:t xml:space="preserve">ельмінтозів». </w:t>
      </w:r>
    </w:p>
    <w:p w:rsidR="00337AA9" w:rsidRDefault="00337AA9" w:rsidP="00CC2674">
      <w:pPr>
        <w:ind w:left="360"/>
        <w:jc w:val="both"/>
      </w:pPr>
      <w:r>
        <w:t>Спікер</w:t>
      </w:r>
      <w:r w:rsidR="00CC2674">
        <w:t>:</w:t>
      </w:r>
      <w:r w:rsidR="00CC2674" w:rsidRPr="00CC2674">
        <w:t xml:space="preserve"> </w:t>
      </w:r>
      <w:r w:rsidR="00CC2674">
        <w:t>Виноград Н. О -</w:t>
      </w:r>
      <w:r>
        <w:t xml:space="preserve"> завідувач кафедри епідеміології, д. мед. н., професор – 15 хв.</w:t>
      </w:r>
    </w:p>
    <w:p w:rsidR="00337AA9" w:rsidRDefault="005E74A3" w:rsidP="00336AF1">
      <w:pPr>
        <w:numPr>
          <w:ilvl w:val="0"/>
          <w:numId w:val="5"/>
        </w:numPr>
      </w:pPr>
      <w:r w:rsidRPr="00336AF1">
        <w:rPr>
          <w:b/>
          <w:bCs/>
        </w:rPr>
        <w:t>12.05 – 12.20</w:t>
      </w:r>
      <w:r>
        <w:t xml:space="preserve"> - </w:t>
      </w:r>
      <w:r w:rsidR="00337AA9">
        <w:t>«</w:t>
      </w:r>
      <w:proofErr w:type="spellStart"/>
      <w:r w:rsidR="00337AA9">
        <w:t>Опісторхоз</w:t>
      </w:r>
      <w:proofErr w:type="spellEnd"/>
      <w:r w:rsidR="00337AA9">
        <w:t xml:space="preserve"> як епідемічний </w:t>
      </w:r>
      <w:proofErr w:type="spellStart"/>
      <w:r w:rsidR="00337AA9">
        <w:t>біогельмінтоз</w:t>
      </w:r>
      <w:proofErr w:type="spellEnd"/>
      <w:r w:rsidR="00337AA9">
        <w:t xml:space="preserve"> в Україні». </w:t>
      </w:r>
    </w:p>
    <w:p w:rsidR="00337AA9" w:rsidRDefault="00337AA9" w:rsidP="00472A83">
      <w:pPr>
        <w:ind w:left="360"/>
      </w:pPr>
      <w:r>
        <w:t>Спікер</w:t>
      </w:r>
      <w:r w:rsidR="00E11579">
        <w:t>:</w:t>
      </w:r>
      <w:r w:rsidR="00E11579" w:rsidRPr="00E11579">
        <w:t xml:space="preserve"> </w:t>
      </w:r>
      <w:r w:rsidR="00E11579">
        <w:t>Василишин З. П. -</w:t>
      </w:r>
      <w:r>
        <w:t xml:space="preserve"> доцент кафедри епідеміології , к. мед. н. – 15 хв.</w:t>
      </w:r>
    </w:p>
    <w:p w:rsidR="00337AA9" w:rsidRDefault="00472A83" w:rsidP="00472A83">
      <w:pPr>
        <w:numPr>
          <w:ilvl w:val="0"/>
          <w:numId w:val="5"/>
        </w:numPr>
      </w:pPr>
      <w:r w:rsidRPr="00336AF1">
        <w:rPr>
          <w:b/>
          <w:bCs/>
        </w:rPr>
        <w:t>12.20 – 12.35</w:t>
      </w:r>
      <w:r>
        <w:t xml:space="preserve"> - </w:t>
      </w:r>
      <w:r w:rsidR="00337AA9">
        <w:t xml:space="preserve">«Актуальність проблеми </w:t>
      </w:r>
      <w:proofErr w:type="spellStart"/>
      <w:r w:rsidR="00337AA9">
        <w:t>токсокарозу</w:t>
      </w:r>
      <w:proofErr w:type="spellEnd"/>
      <w:r w:rsidR="00337AA9">
        <w:t xml:space="preserve">». </w:t>
      </w:r>
    </w:p>
    <w:p w:rsidR="00337AA9" w:rsidRDefault="00337AA9" w:rsidP="00472A83">
      <w:pPr>
        <w:ind w:left="360"/>
      </w:pPr>
      <w:r>
        <w:t>Спікер:</w:t>
      </w:r>
      <w:r w:rsidR="00E11579" w:rsidRPr="00E11579">
        <w:t xml:space="preserve"> </w:t>
      </w:r>
      <w:r w:rsidR="00E11579">
        <w:t>Козак Л. П. -</w:t>
      </w:r>
      <w:r>
        <w:t xml:space="preserve"> доцент кафедри епідеміології , к. мед. н</w:t>
      </w:r>
      <w:r w:rsidR="00E11579">
        <w:t>.</w:t>
      </w:r>
      <w:r>
        <w:t>– 15 хв.</w:t>
      </w:r>
    </w:p>
    <w:p w:rsidR="000B0F73" w:rsidRDefault="00336AF1" w:rsidP="00336AF1">
      <w:pPr>
        <w:ind w:left="360"/>
      </w:pPr>
      <w:r w:rsidRPr="00336AF1">
        <w:rPr>
          <w:b/>
          <w:bCs/>
        </w:rPr>
        <w:t xml:space="preserve">7. </w:t>
      </w:r>
      <w:r w:rsidR="000B0F73" w:rsidRPr="00336AF1">
        <w:rPr>
          <w:b/>
          <w:bCs/>
        </w:rPr>
        <w:t>12.35 – 13.00</w:t>
      </w:r>
      <w:r w:rsidR="000B0F73">
        <w:t xml:space="preserve"> </w:t>
      </w:r>
      <w:r w:rsidR="000B0F73" w:rsidRPr="0065638D">
        <w:rPr>
          <w:b/>
          <w:bCs/>
        </w:rPr>
        <w:t>– Перерва</w:t>
      </w:r>
      <w:r w:rsidR="000B0F73">
        <w:t>.</w:t>
      </w:r>
    </w:p>
    <w:p w:rsidR="007521F3" w:rsidRDefault="00472A83" w:rsidP="0065638D">
      <w:pPr>
        <w:numPr>
          <w:ilvl w:val="0"/>
          <w:numId w:val="6"/>
        </w:numPr>
        <w:jc w:val="both"/>
      </w:pPr>
      <w:r w:rsidRPr="0065638D">
        <w:rPr>
          <w:b/>
          <w:bCs/>
        </w:rPr>
        <w:t>1</w:t>
      </w:r>
      <w:r w:rsidR="000B0F73" w:rsidRPr="0065638D">
        <w:rPr>
          <w:b/>
          <w:bCs/>
        </w:rPr>
        <w:t>3.00</w:t>
      </w:r>
      <w:r w:rsidRPr="0065638D">
        <w:rPr>
          <w:b/>
          <w:bCs/>
        </w:rPr>
        <w:t xml:space="preserve"> – 1</w:t>
      </w:r>
      <w:r w:rsidR="000B0F73" w:rsidRPr="0065638D">
        <w:rPr>
          <w:b/>
          <w:bCs/>
        </w:rPr>
        <w:t>3</w:t>
      </w:r>
      <w:r w:rsidRPr="0065638D">
        <w:rPr>
          <w:b/>
          <w:bCs/>
        </w:rPr>
        <w:t>.</w:t>
      </w:r>
      <w:r w:rsidR="000B0F73" w:rsidRPr="0065638D">
        <w:rPr>
          <w:b/>
          <w:bCs/>
        </w:rPr>
        <w:t>15</w:t>
      </w:r>
      <w:r>
        <w:t xml:space="preserve"> - </w:t>
      </w:r>
      <w:r w:rsidR="007521F3">
        <w:t>«Можливості лабораторної діагностики при алергічних захворюваннях»</w:t>
      </w:r>
    </w:p>
    <w:p w:rsidR="007521F3" w:rsidRDefault="007521F3" w:rsidP="00472A83">
      <w:pPr>
        <w:ind w:left="360"/>
      </w:pPr>
      <w:r>
        <w:t>Спікер:</w:t>
      </w:r>
      <w:r w:rsidR="00157915" w:rsidRPr="00157915">
        <w:t xml:space="preserve"> </w:t>
      </w:r>
      <w:r w:rsidR="00157915">
        <w:t>Кость А. С.</w:t>
      </w:r>
      <w:r w:rsidR="00613E3D">
        <w:t xml:space="preserve"> -</w:t>
      </w:r>
      <w:r w:rsidR="00157915">
        <w:t xml:space="preserve"> </w:t>
      </w:r>
      <w:r>
        <w:t>доцент кафедри клінічної лабораторної діагностики, к. мед. н. - – 15 хв.</w:t>
      </w:r>
    </w:p>
    <w:p w:rsidR="007521F3" w:rsidRDefault="00342040" w:rsidP="000B0F73">
      <w:pPr>
        <w:numPr>
          <w:ilvl w:val="0"/>
          <w:numId w:val="6"/>
        </w:numPr>
        <w:ind w:left="360" w:firstLine="0"/>
        <w:jc w:val="both"/>
      </w:pPr>
      <w:r w:rsidRPr="0065638D">
        <w:rPr>
          <w:b/>
          <w:bCs/>
        </w:rPr>
        <w:t>1</w:t>
      </w:r>
      <w:r w:rsidR="000B0F73" w:rsidRPr="0065638D">
        <w:rPr>
          <w:b/>
          <w:bCs/>
        </w:rPr>
        <w:t>3</w:t>
      </w:r>
      <w:r w:rsidRPr="0065638D">
        <w:rPr>
          <w:b/>
          <w:bCs/>
        </w:rPr>
        <w:t>.</w:t>
      </w:r>
      <w:r w:rsidR="000B0F73" w:rsidRPr="0065638D">
        <w:rPr>
          <w:b/>
          <w:bCs/>
        </w:rPr>
        <w:t>15 – 13.30</w:t>
      </w:r>
      <w:r>
        <w:t xml:space="preserve"> - </w:t>
      </w:r>
      <w:r w:rsidR="007521F3">
        <w:t xml:space="preserve">«Лабораторна діагностика вірусних гепатитів методом ІФА та ПЛР – від визначення </w:t>
      </w:r>
      <w:proofErr w:type="spellStart"/>
      <w:r w:rsidR="007521F3">
        <w:t>скринінгових</w:t>
      </w:r>
      <w:proofErr w:type="spellEnd"/>
      <w:r w:rsidR="007521F3">
        <w:t xml:space="preserve"> методів до підтвердження діагнозу». </w:t>
      </w:r>
    </w:p>
    <w:p w:rsidR="007521F3" w:rsidRDefault="007521F3" w:rsidP="00157915">
      <w:pPr>
        <w:ind w:left="360"/>
        <w:jc w:val="both"/>
      </w:pPr>
      <w:r>
        <w:t>Спікер: Григорчук Н</w:t>
      </w:r>
      <w:r w:rsidR="00157915">
        <w:t>.</w:t>
      </w:r>
      <w:r>
        <w:t xml:space="preserve"> Р</w:t>
      </w:r>
      <w:r w:rsidR="00157915">
        <w:t>.</w:t>
      </w:r>
      <w:r>
        <w:t xml:space="preserve"> – лікар загальної практики сімейної медицини, лікар-стажист з інфекційних хвороб. – 15 хв.</w:t>
      </w:r>
    </w:p>
    <w:p w:rsidR="00C12BF4" w:rsidRDefault="007E56DE" w:rsidP="009C11A1">
      <w:pPr>
        <w:numPr>
          <w:ilvl w:val="0"/>
          <w:numId w:val="6"/>
        </w:numPr>
        <w:jc w:val="both"/>
      </w:pPr>
      <w:r w:rsidRPr="0065638D">
        <w:rPr>
          <w:b/>
          <w:bCs/>
        </w:rPr>
        <w:t>13.</w:t>
      </w:r>
      <w:r w:rsidR="000B0F73" w:rsidRPr="0065638D">
        <w:rPr>
          <w:b/>
          <w:bCs/>
        </w:rPr>
        <w:t>30</w:t>
      </w:r>
      <w:r w:rsidRPr="0065638D">
        <w:rPr>
          <w:b/>
          <w:bCs/>
        </w:rPr>
        <w:t xml:space="preserve"> – 13.</w:t>
      </w:r>
      <w:r w:rsidR="009C11A1" w:rsidRPr="0065638D">
        <w:rPr>
          <w:b/>
          <w:bCs/>
        </w:rPr>
        <w:t>45</w:t>
      </w:r>
      <w:r>
        <w:t xml:space="preserve"> - </w:t>
      </w:r>
      <w:r w:rsidR="00C12BF4">
        <w:t>«</w:t>
      </w:r>
      <w:proofErr w:type="spellStart"/>
      <w:r w:rsidR="00C12BF4">
        <w:t>Преаналітичний</w:t>
      </w:r>
      <w:proofErr w:type="spellEnd"/>
      <w:r w:rsidR="00C12BF4">
        <w:t xml:space="preserve"> етап дослідження системи кислотно-лужної рівноваги»</w:t>
      </w:r>
      <w:r w:rsidR="00E44243">
        <w:t>.</w:t>
      </w:r>
    </w:p>
    <w:p w:rsidR="00E44243" w:rsidRDefault="00E44243" w:rsidP="00E44243">
      <w:pPr>
        <w:ind w:left="360"/>
        <w:jc w:val="both"/>
      </w:pPr>
      <w:r>
        <w:t>Спікер: Шерстюк О. В. – комерційний директор ТОВ «</w:t>
      </w:r>
      <w:proofErr w:type="spellStart"/>
      <w:r>
        <w:t>Квертімед</w:t>
      </w:r>
      <w:proofErr w:type="spellEnd"/>
      <w:r>
        <w:t>», к. техн.. н.</w:t>
      </w:r>
    </w:p>
    <w:p w:rsidR="00EE3B2D" w:rsidRDefault="007E56DE" w:rsidP="009C11A1">
      <w:pPr>
        <w:numPr>
          <w:ilvl w:val="0"/>
          <w:numId w:val="6"/>
        </w:numPr>
        <w:jc w:val="both"/>
      </w:pPr>
      <w:r w:rsidRPr="0065638D">
        <w:rPr>
          <w:b/>
          <w:bCs/>
        </w:rPr>
        <w:t>13.</w:t>
      </w:r>
      <w:r w:rsidR="009C11A1" w:rsidRPr="0065638D">
        <w:rPr>
          <w:b/>
          <w:bCs/>
        </w:rPr>
        <w:t>45</w:t>
      </w:r>
      <w:r w:rsidRPr="0065638D">
        <w:rPr>
          <w:b/>
          <w:bCs/>
        </w:rPr>
        <w:t xml:space="preserve"> – 1</w:t>
      </w:r>
      <w:r w:rsidR="009C11A1" w:rsidRPr="0065638D">
        <w:rPr>
          <w:b/>
          <w:bCs/>
        </w:rPr>
        <w:t>4</w:t>
      </w:r>
      <w:r w:rsidRPr="0065638D">
        <w:rPr>
          <w:b/>
          <w:bCs/>
        </w:rPr>
        <w:t>.</w:t>
      </w:r>
      <w:r w:rsidR="009C11A1" w:rsidRPr="0065638D">
        <w:rPr>
          <w:b/>
          <w:bCs/>
        </w:rPr>
        <w:t>00</w:t>
      </w:r>
      <w:r w:rsidR="00912CE0">
        <w:t xml:space="preserve"> - </w:t>
      </w:r>
      <w:r w:rsidR="004F5D3C">
        <w:t>«</w:t>
      </w:r>
      <w:r w:rsidR="00EE3B2D" w:rsidRPr="00EE3B2D">
        <w:t>ST2 - найсучасніший маркер прогнозування серцевої недостатності</w:t>
      </w:r>
      <w:r w:rsidR="004F5D3C">
        <w:t>»</w:t>
      </w:r>
      <w:r w:rsidR="00EE3B2D" w:rsidRPr="00EE3B2D">
        <w:t>.</w:t>
      </w:r>
    </w:p>
    <w:p w:rsidR="00EE3B2D" w:rsidRPr="00EE3B2D" w:rsidRDefault="00EE3B2D" w:rsidP="004F5D3C">
      <w:pPr>
        <w:ind w:left="360"/>
        <w:jc w:val="both"/>
      </w:pPr>
      <w:r w:rsidRPr="00EE3B2D">
        <w:t>Спікер Бабак С</w:t>
      </w:r>
      <w:r w:rsidR="004F5D3C">
        <w:t>.</w:t>
      </w:r>
      <w:r w:rsidRPr="00EE3B2D">
        <w:t xml:space="preserve"> В</w:t>
      </w:r>
      <w:r w:rsidR="004F5D3C">
        <w:t>. -</w:t>
      </w:r>
      <w:r w:rsidRPr="00EE3B2D">
        <w:t xml:space="preserve"> директор ТОВ ВСМ Україна</w:t>
      </w:r>
    </w:p>
    <w:p w:rsidR="00E13E34" w:rsidRDefault="00912CE0" w:rsidP="009C11A1">
      <w:pPr>
        <w:numPr>
          <w:ilvl w:val="0"/>
          <w:numId w:val="6"/>
        </w:numPr>
        <w:jc w:val="both"/>
      </w:pPr>
      <w:r w:rsidRPr="0065638D">
        <w:rPr>
          <w:b/>
          <w:bCs/>
        </w:rPr>
        <w:t>1</w:t>
      </w:r>
      <w:r w:rsidR="009C11A1" w:rsidRPr="0065638D">
        <w:rPr>
          <w:b/>
          <w:bCs/>
        </w:rPr>
        <w:t>4</w:t>
      </w:r>
      <w:r w:rsidRPr="0065638D">
        <w:rPr>
          <w:b/>
          <w:bCs/>
        </w:rPr>
        <w:t>.</w:t>
      </w:r>
      <w:r w:rsidR="009C11A1" w:rsidRPr="0065638D">
        <w:rPr>
          <w:b/>
          <w:bCs/>
        </w:rPr>
        <w:t>00</w:t>
      </w:r>
      <w:r w:rsidR="00342040" w:rsidRPr="0065638D">
        <w:rPr>
          <w:b/>
          <w:bCs/>
        </w:rPr>
        <w:t xml:space="preserve"> – 1</w:t>
      </w:r>
      <w:r w:rsidR="009C11A1" w:rsidRPr="0065638D">
        <w:rPr>
          <w:b/>
          <w:bCs/>
        </w:rPr>
        <w:t>4</w:t>
      </w:r>
      <w:r w:rsidR="00342040" w:rsidRPr="0065638D">
        <w:rPr>
          <w:b/>
          <w:bCs/>
        </w:rPr>
        <w:t>.</w:t>
      </w:r>
      <w:r w:rsidR="009C11A1" w:rsidRPr="0065638D">
        <w:rPr>
          <w:b/>
          <w:bCs/>
        </w:rPr>
        <w:t>15</w:t>
      </w:r>
      <w:r w:rsidR="00342040">
        <w:t xml:space="preserve"> </w:t>
      </w:r>
      <w:r w:rsidR="004F5D3C">
        <w:t>–</w:t>
      </w:r>
      <w:r w:rsidR="00342040">
        <w:t xml:space="preserve"> </w:t>
      </w:r>
      <w:r w:rsidR="004F5D3C">
        <w:t>«</w:t>
      </w:r>
      <w:r w:rsidR="00356073">
        <w:t>Підготовка спеціалістів у галузі лабораторної медицини</w:t>
      </w:r>
      <w:r w:rsidR="004F5D3C">
        <w:t>»</w:t>
      </w:r>
      <w:r w:rsidR="00356073">
        <w:t xml:space="preserve">. </w:t>
      </w:r>
    </w:p>
    <w:p w:rsidR="009A5F1E" w:rsidRDefault="00E13E34" w:rsidP="001A6CB9">
      <w:pPr>
        <w:ind w:left="360"/>
        <w:jc w:val="both"/>
      </w:pPr>
      <w:r>
        <w:t>Спікер</w:t>
      </w:r>
      <w:r w:rsidR="00E97816">
        <w:t xml:space="preserve">: </w:t>
      </w:r>
      <w:proofErr w:type="spellStart"/>
      <w:r w:rsidR="00356073">
        <w:t>Ястремська</w:t>
      </w:r>
      <w:proofErr w:type="spellEnd"/>
      <w:r w:rsidR="00356073">
        <w:t xml:space="preserve"> О.О.</w:t>
      </w:r>
      <w:r w:rsidR="00872DCF">
        <w:t xml:space="preserve"> </w:t>
      </w:r>
      <w:r w:rsidR="00E97816">
        <w:t>– доцент кафедри клінічної лабораторної діагностики,</w:t>
      </w:r>
      <w:r w:rsidR="00C85376">
        <w:t xml:space="preserve"> к</w:t>
      </w:r>
      <w:r w:rsidR="001959B7">
        <w:t xml:space="preserve">. </w:t>
      </w:r>
      <w:r w:rsidR="00C85376">
        <w:t>м</w:t>
      </w:r>
      <w:r w:rsidR="001959B7">
        <w:t xml:space="preserve">ед. </w:t>
      </w:r>
      <w:r w:rsidR="00C85376">
        <w:t>н</w:t>
      </w:r>
      <w:r w:rsidR="007D2E67">
        <w:t>.</w:t>
      </w:r>
      <w:r w:rsidR="001B3528">
        <w:t xml:space="preserve"> </w:t>
      </w:r>
      <w:r w:rsidR="00872DCF">
        <w:t>– 15 хв.</w:t>
      </w:r>
    </w:p>
    <w:p w:rsidR="001A6CB9" w:rsidRDefault="00912CE0" w:rsidP="009C11A1">
      <w:pPr>
        <w:numPr>
          <w:ilvl w:val="0"/>
          <w:numId w:val="6"/>
        </w:numPr>
        <w:jc w:val="both"/>
      </w:pPr>
      <w:r w:rsidRPr="0065638D">
        <w:rPr>
          <w:b/>
          <w:bCs/>
        </w:rPr>
        <w:t>1</w:t>
      </w:r>
      <w:r w:rsidR="009C11A1" w:rsidRPr="0065638D">
        <w:rPr>
          <w:b/>
          <w:bCs/>
        </w:rPr>
        <w:t>4.15</w:t>
      </w:r>
      <w:r w:rsidR="00342040" w:rsidRPr="0065638D">
        <w:rPr>
          <w:b/>
          <w:bCs/>
        </w:rPr>
        <w:t xml:space="preserve"> – 1</w:t>
      </w:r>
      <w:r w:rsidRPr="0065638D">
        <w:rPr>
          <w:b/>
          <w:bCs/>
        </w:rPr>
        <w:t>4</w:t>
      </w:r>
      <w:r w:rsidR="009C11A1" w:rsidRPr="0065638D">
        <w:rPr>
          <w:b/>
          <w:bCs/>
        </w:rPr>
        <w:t>.30</w:t>
      </w:r>
      <w:r w:rsidR="00342040">
        <w:t xml:space="preserve"> -</w:t>
      </w:r>
      <w:r w:rsidR="007521F3">
        <w:t xml:space="preserve"> </w:t>
      </w:r>
      <w:r w:rsidR="001A6CB9">
        <w:t>«</w:t>
      </w:r>
      <w:r w:rsidR="00554101">
        <w:t>Безперервний професійний розви</w:t>
      </w:r>
      <w:r w:rsidR="004552EF">
        <w:t>ток лікарів: сучасні можливості</w:t>
      </w:r>
      <w:r w:rsidR="001A6CB9">
        <w:t>»</w:t>
      </w:r>
      <w:r w:rsidR="00E86A8E">
        <w:t>.</w:t>
      </w:r>
    </w:p>
    <w:p w:rsidR="00356073" w:rsidRDefault="001A6CB9" w:rsidP="009F10A5">
      <w:pPr>
        <w:ind w:left="360"/>
        <w:jc w:val="both"/>
      </w:pPr>
      <w:r>
        <w:t>Спікер:</w:t>
      </w:r>
      <w:r w:rsidR="009F10A5">
        <w:t xml:space="preserve"> Акімова В. М.</w:t>
      </w:r>
      <w:r w:rsidR="004552EF">
        <w:t xml:space="preserve"> про</w:t>
      </w:r>
      <w:r w:rsidR="00837B7F">
        <w:t>фесор, д</w:t>
      </w:r>
      <w:r w:rsidR="007D2E67">
        <w:t xml:space="preserve">. біол. </w:t>
      </w:r>
      <w:r w:rsidR="009F10A5">
        <w:t>н.</w:t>
      </w:r>
      <w:r w:rsidR="00872DCF">
        <w:t xml:space="preserve"> – 15 хв.</w:t>
      </w:r>
    </w:p>
    <w:p w:rsidR="003F0452" w:rsidRDefault="00D241B5" w:rsidP="00CD75B8">
      <w:pPr>
        <w:ind w:left="360"/>
        <w:jc w:val="both"/>
      </w:pPr>
      <w:r w:rsidRPr="00CD75B8">
        <w:rPr>
          <w:b/>
          <w:bCs/>
        </w:rPr>
        <w:t>1</w:t>
      </w:r>
      <w:r w:rsidR="0065638D" w:rsidRPr="00CD75B8">
        <w:rPr>
          <w:b/>
          <w:bCs/>
        </w:rPr>
        <w:t>4.</w:t>
      </w:r>
      <w:r w:rsidRPr="00CD75B8">
        <w:rPr>
          <w:b/>
          <w:bCs/>
        </w:rPr>
        <w:t xml:space="preserve"> </w:t>
      </w:r>
      <w:r w:rsidR="00463422" w:rsidRPr="00CD75B8">
        <w:rPr>
          <w:b/>
          <w:bCs/>
        </w:rPr>
        <w:t>1</w:t>
      </w:r>
      <w:r w:rsidR="002051CB" w:rsidRPr="00CD75B8">
        <w:rPr>
          <w:b/>
          <w:bCs/>
        </w:rPr>
        <w:t>4</w:t>
      </w:r>
      <w:r w:rsidR="00463422" w:rsidRPr="00CD75B8">
        <w:rPr>
          <w:b/>
          <w:bCs/>
        </w:rPr>
        <w:t>.</w:t>
      </w:r>
      <w:r w:rsidR="009C11A1" w:rsidRPr="00CD75B8">
        <w:rPr>
          <w:b/>
          <w:bCs/>
        </w:rPr>
        <w:t>30</w:t>
      </w:r>
      <w:r w:rsidR="002051CB" w:rsidRPr="00CD75B8">
        <w:rPr>
          <w:b/>
          <w:bCs/>
        </w:rPr>
        <w:t xml:space="preserve"> – 1</w:t>
      </w:r>
      <w:r w:rsidR="009C11A1" w:rsidRPr="00CD75B8">
        <w:rPr>
          <w:b/>
          <w:bCs/>
        </w:rPr>
        <w:t>5</w:t>
      </w:r>
      <w:r w:rsidR="002051CB" w:rsidRPr="00CD75B8">
        <w:rPr>
          <w:b/>
          <w:bCs/>
        </w:rPr>
        <w:t>.</w:t>
      </w:r>
      <w:r w:rsidR="00FB0B5B" w:rsidRPr="00CD75B8">
        <w:rPr>
          <w:b/>
          <w:bCs/>
        </w:rPr>
        <w:t>0</w:t>
      </w:r>
      <w:r w:rsidR="002051CB" w:rsidRPr="00CD75B8">
        <w:rPr>
          <w:b/>
          <w:bCs/>
        </w:rPr>
        <w:t>0</w:t>
      </w:r>
      <w:r w:rsidR="00463422">
        <w:t xml:space="preserve"> - о</w:t>
      </w:r>
      <w:r w:rsidR="00A26FC6">
        <w:t>бговорення доповідей: питання, відповіді.</w:t>
      </w:r>
    </w:p>
    <w:p w:rsidR="00A26FC6" w:rsidRPr="00CD75B8" w:rsidRDefault="00336AF1" w:rsidP="00CD75B8">
      <w:pPr>
        <w:ind w:left="360"/>
        <w:jc w:val="both"/>
        <w:rPr>
          <w:b/>
          <w:bCs/>
        </w:rPr>
      </w:pPr>
      <w:r w:rsidRPr="00CD75B8">
        <w:rPr>
          <w:b/>
          <w:bCs/>
        </w:rPr>
        <w:t>1</w:t>
      </w:r>
      <w:r w:rsidR="00CD75B8" w:rsidRPr="00CD75B8">
        <w:rPr>
          <w:b/>
          <w:bCs/>
        </w:rPr>
        <w:t>5</w:t>
      </w:r>
      <w:r w:rsidRPr="00CD75B8">
        <w:rPr>
          <w:b/>
          <w:bCs/>
        </w:rPr>
        <w:t xml:space="preserve">. </w:t>
      </w:r>
      <w:r w:rsidR="00FB0B5B" w:rsidRPr="00CD75B8">
        <w:rPr>
          <w:b/>
          <w:bCs/>
        </w:rPr>
        <w:t xml:space="preserve">15.00 - </w:t>
      </w:r>
      <w:r w:rsidR="00A26FC6" w:rsidRPr="00CD75B8">
        <w:rPr>
          <w:b/>
          <w:bCs/>
        </w:rPr>
        <w:t>Закриття конференції.</w:t>
      </w:r>
    </w:p>
    <w:sectPr w:rsidR="00A26FC6" w:rsidRPr="00CD7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1F7"/>
    <w:multiLevelType w:val="hybridMultilevel"/>
    <w:tmpl w:val="D30AD368"/>
    <w:lvl w:ilvl="0" w:tplc="0422000F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E056D"/>
    <w:multiLevelType w:val="hybridMultilevel"/>
    <w:tmpl w:val="23CE06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43600"/>
    <w:multiLevelType w:val="hybridMultilevel"/>
    <w:tmpl w:val="FDEA975E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2674B"/>
    <w:multiLevelType w:val="hybridMultilevel"/>
    <w:tmpl w:val="F398A3A4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F7932"/>
    <w:multiLevelType w:val="hybridMultilevel"/>
    <w:tmpl w:val="ED5697FA"/>
    <w:lvl w:ilvl="0" w:tplc="E8F20B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D459BB"/>
    <w:multiLevelType w:val="hybridMultilevel"/>
    <w:tmpl w:val="B0A09840"/>
    <w:lvl w:ilvl="0" w:tplc="63B818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1198027">
    <w:abstractNumId w:val="1"/>
  </w:num>
  <w:num w:numId="2" w16cid:durableId="1126125251">
    <w:abstractNumId w:val="3"/>
  </w:num>
  <w:num w:numId="3" w16cid:durableId="1129781006">
    <w:abstractNumId w:val="2"/>
  </w:num>
  <w:num w:numId="4" w16cid:durableId="830364300">
    <w:abstractNumId w:val="0"/>
  </w:num>
  <w:num w:numId="5" w16cid:durableId="1757706214">
    <w:abstractNumId w:val="5"/>
  </w:num>
  <w:num w:numId="6" w16cid:durableId="26635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1E"/>
    <w:rsid w:val="00083611"/>
    <w:rsid w:val="000A05B8"/>
    <w:rsid w:val="000B0F73"/>
    <w:rsid w:val="001323E8"/>
    <w:rsid w:val="00157915"/>
    <w:rsid w:val="00175E83"/>
    <w:rsid w:val="00185CA9"/>
    <w:rsid w:val="001959B7"/>
    <w:rsid w:val="001A439F"/>
    <w:rsid w:val="001A6CB9"/>
    <w:rsid w:val="001B3528"/>
    <w:rsid w:val="001D4602"/>
    <w:rsid w:val="002051CB"/>
    <w:rsid w:val="00246363"/>
    <w:rsid w:val="00277D79"/>
    <w:rsid w:val="002810D5"/>
    <w:rsid w:val="002F1001"/>
    <w:rsid w:val="003111B7"/>
    <w:rsid w:val="00321F43"/>
    <w:rsid w:val="00336AF1"/>
    <w:rsid w:val="00337AA9"/>
    <w:rsid w:val="00342040"/>
    <w:rsid w:val="00356073"/>
    <w:rsid w:val="003727E4"/>
    <w:rsid w:val="003F0452"/>
    <w:rsid w:val="00437F1B"/>
    <w:rsid w:val="004552EF"/>
    <w:rsid w:val="00463422"/>
    <w:rsid w:val="00472A83"/>
    <w:rsid w:val="004F58E4"/>
    <w:rsid w:val="004F5D3C"/>
    <w:rsid w:val="00515E30"/>
    <w:rsid w:val="00524187"/>
    <w:rsid w:val="00542D91"/>
    <w:rsid w:val="00546CB2"/>
    <w:rsid w:val="00554101"/>
    <w:rsid w:val="005C53E0"/>
    <w:rsid w:val="005E3AD6"/>
    <w:rsid w:val="005E74A3"/>
    <w:rsid w:val="006103F5"/>
    <w:rsid w:val="00613E3D"/>
    <w:rsid w:val="00647F83"/>
    <w:rsid w:val="0065638D"/>
    <w:rsid w:val="006C34D3"/>
    <w:rsid w:val="007521F3"/>
    <w:rsid w:val="007A121E"/>
    <w:rsid w:val="007D2E67"/>
    <w:rsid w:val="007E56DE"/>
    <w:rsid w:val="00814B73"/>
    <w:rsid w:val="00837B7F"/>
    <w:rsid w:val="00846646"/>
    <w:rsid w:val="00872DCF"/>
    <w:rsid w:val="008E54D7"/>
    <w:rsid w:val="00907611"/>
    <w:rsid w:val="00912CE0"/>
    <w:rsid w:val="009A5F1E"/>
    <w:rsid w:val="009C11A1"/>
    <w:rsid w:val="009F10A5"/>
    <w:rsid w:val="00A15FB8"/>
    <w:rsid w:val="00A26FC6"/>
    <w:rsid w:val="00A36258"/>
    <w:rsid w:val="00A45CAE"/>
    <w:rsid w:val="00AB4CE5"/>
    <w:rsid w:val="00AD36C3"/>
    <w:rsid w:val="00AE44B8"/>
    <w:rsid w:val="00AF3C57"/>
    <w:rsid w:val="00B324E4"/>
    <w:rsid w:val="00B671CA"/>
    <w:rsid w:val="00BA1898"/>
    <w:rsid w:val="00BD4B0E"/>
    <w:rsid w:val="00BE7CF3"/>
    <w:rsid w:val="00C12BF4"/>
    <w:rsid w:val="00C41261"/>
    <w:rsid w:val="00C42136"/>
    <w:rsid w:val="00C542DE"/>
    <w:rsid w:val="00C76BD7"/>
    <w:rsid w:val="00C83E5B"/>
    <w:rsid w:val="00C85376"/>
    <w:rsid w:val="00CB1807"/>
    <w:rsid w:val="00CC2674"/>
    <w:rsid w:val="00CD75B8"/>
    <w:rsid w:val="00D241B5"/>
    <w:rsid w:val="00D56CB3"/>
    <w:rsid w:val="00D64657"/>
    <w:rsid w:val="00D8063E"/>
    <w:rsid w:val="00D94502"/>
    <w:rsid w:val="00DA575D"/>
    <w:rsid w:val="00DB1CD3"/>
    <w:rsid w:val="00E11579"/>
    <w:rsid w:val="00E13E34"/>
    <w:rsid w:val="00E44243"/>
    <w:rsid w:val="00E86A8E"/>
    <w:rsid w:val="00E95652"/>
    <w:rsid w:val="00E97816"/>
    <w:rsid w:val="00EB162E"/>
    <w:rsid w:val="00EE3B2D"/>
    <w:rsid w:val="00F3226A"/>
    <w:rsid w:val="00FB0B5B"/>
    <w:rsid w:val="00FD17B5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B447CB"/>
  <w15:chartTrackingRefBased/>
  <w15:docId w15:val="{AB48B124-3CAC-479A-A3CD-89237F13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Теми доповідей:</vt:lpstr>
    </vt:vector>
  </TitlesOfParts>
  <Company>RePack by SPecialiST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доповідей:</dc:title>
  <dc:subject/>
  <dc:creator>user1</dc:creator>
  <cp:keywords/>
  <dc:description/>
  <cp:lastModifiedBy>Dmitrii Shakhnin</cp:lastModifiedBy>
  <cp:revision>5</cp:revision>
  <dcterms:created xsi:type="dcterms:W3CDTF">2023-05-01T14:37:00Z</dcterms:created>
  <dcterms:modified xsi:type="dcterms:W3CDTF">2023-05-01T14:57:00Z</dcterms:modified>
</cp:coreProperties>
</file>